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F" w:rsidRPr="00824AAC" w:rsidRDefault="003B5BAF" w:rsidP="003B5BAF">
      <w:pPr>
        <w:pStyle w:val="af"/>
        <w:rPr>
          <w:i w:val="0"/>
        </w:rPr>
      </w:pPr>
      <w:r w:rsidRPr="00824AAC">
        <w:rPr>
          <w:i w:val="0"/>
        </w:rPr>
        <w:t xml:space="preserve">Перечень специальностей и направлений подготовки по которым возможно прохождение практики в АО «ГРЦ </w:t>
      </w:r>
      <w:proofErr w:type="gramStart"/>
      <w:r w:rsidRPr="00824AAC">
        <w:rPr>
          <w:i w:val="0"/>
        </w:rPr>
        <w:t>Макеева»*</w:t>
      </w:r>
      <w:proofErr w:type="gramEnd"/>
    </w:p>
    <w:p w:rsidR="003B5BAF" w:rsidRPr="00824AAC" w:rsidRDefault="003B5BAF" w:rsidP="003B5BAF">
      <w:pPr>
        <w:pStyle w:val="af"/>
        <w:rPr>
          <w:i w:val="0"/>
        </w:rPr>
      </w:pPr>
    </w:p>
    <w:p w:rsidR="003B5BAF" w:rsidRDefault="003B5BAF" w:rsidP="003B5BAF">
      <w:pPr>
        <w:pStyle w:val="af"/>
        <w:rPr>
          <w:i w:val="0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 xml:space="preserve">Баллистика и </w:t>
            </w:r>
            <w:proofErr w:type="spellStart"/>
            <w:r w:rsidRPr="00C77CC9">
              <w:rPr>
                <w:color w:val="000000"/>
                <w:sz w:val="28"/>
                <w:szCs w:val="22"/>
              </w:rPr>
              <w:t>гидроаэродинамика</w:t>
            </w:r>
            <w:proofErr w:type="spellEnd"/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Информационные системы и программирование</w:t>
            </w:r>
          </w:p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Информатика и вычислительная техника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Испытание летательных аппаратов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Конструкторско-технологическо</w:t>
            </w:r>
            <w:r>
              <w:rPr>
                <w:color w:val="000000"/>
                <w:sz w:val="28"/>
                <w:szCs w:val="22"/>
              </w:rPr>
              <w:t>е</w:t>
            </w:r>
            <w:r w:rsidRPr="00C77CC9">
              <w:rPr>
                <w:color w:val="000000"/>
                <w:sz w:val="28"/>
                <w:szCs w:val="22"/>
              </w:rPr>
              <w:t xml:space="preserve"> обеспечение машиностроительных производств</w:t>
            </w:r>
          </w:p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Конструирование и технология электронных средств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Default="003B5BAF" w:rsidP="001041A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Материаловедение и технологии материалов</w:t>
            </w:r>
          </w:p>
          <w:p w:rsidR="003B5BAF" w:rsidRDefault="003B5BAF" w:rsidP="001041A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Машиностроение</w:t>
            </w:r>
          </w:p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Навигационно-баллистическое обеспечение применения космической техники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Приборостроение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Прикладная математика и информатика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Прикладная механика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Программная инженерия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Проектирование авиационных и ракетных двигателей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Радиоэлектронные системы и комплексы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Ракетные комплексы и космонавтика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Технологические машины и оборудование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Управление в технических системах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Фундаментальная информатика и информационные технологии</w:t>
            </w:r>
          </w:p>
        </w:tc>
      </w:tr>
      <w:tr w:rsidR="003B5BAF" w:rsidRPr="00C77CC9" w:rsidTr="001041AA">
        <w:trPr>
          <w:trHeight w:val="30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AF" w:rsidRPr="00C77CC9" w:rsidRDefault="003B5BAF" w:rsidP="001041AA">
            <w:pPr>
              <w:rPr>
                <w:color w:val="000000"/>
                <w:sz w:val="28"/>
                <w:szCs w:val="22"/>
              </w:rPr>
            </w:pPr>
            <w:r w:rsidRPr="00C77CC9">
              <w:rPr>
                <w:color w:val="000000"/>
                <w:sz w:val="28"/>
                <w:szCs w:val="22"/>
              </w:rPr>
              <w:t>Химическая технология</w:t>
            </w:r>
          </w:p>
        </w:tc>
      </w:tr>
    </w:tbl>
    <w:p w:rsidR="003B5BAF" w:rsidRDefault="003B5BAF" w:rsidP="003B5BAF">
      <w:pPr>
        <w:pStyle w:val="af"/>
        <w:rPr>
          <w:i w:val="0"/>
        </w:rPr>
      </w:pPr>
    </w:p>
    <w:p w:rsidR="003B5BAF" w:rsidRDefault="003B5BAF" w:rsidP="003B5BAF">
      <w:pPr>
        <w:pStyle w:val="af"/>
        <w:rPr>
          <w:i w:val="0"/>
        </w:rPr>
      </w:pPr>
    </w:p>
    <w:p w:rsidR="003B5BAF" w:rsidRPr="00C77CC9" w:rsidRDefault="003B5BAF" w:rsidP="003B5BAF">
      <w:pPr>
        <w:pStyle w:val="af"/>
        <w:jc w:val="both"/>
        <w:rPr>
          <w:b w:val="0"/>
          <w:i w:val="0"/>
        </w:rPr>
      </w:pPr>
      <w:r w:rsidRPr="00C77CC9">
        <w:rPr>
          <w:b w:val="0"/>
          <w:i w:val="0"/>
        </w:rPr>
        <w:t>*Если Вы не нашли специальность/направление подготовки, по которым получаете высшее образование – позвоните по телефону 8(3513) 28-69-19 и уточните возможность прохождения практики.</w:t>
      </w:r>
    </w:p>
    <w:p w:rsidR="00BE018A" w:rsidRPr="001546D4" w:rsidRDefault="00BE018A" w:rsidP="001546D4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</w:p>
    <w:p w:rsidR="00BE018A" w:rsidRPr="001546D4" w:rsidRDefault="00BE018A" w:rsidP="001546D4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  <w:r w:rsidRPr="001546D4"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t xml:space="preserve">      </w:t>
      </w:r>
    </w:p>
    <w:p w:rsidR="003B5BAF" w:rsidRDefault="003B5BAF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3B5BAF" w:rsidSect="00157B1A">
      <w:pgSz w:w="11906" w:h="16838"/>
      <w:pgMar w:top="425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C2" w:rsidRDefault="00155EC2" w:rsidP="003C67DA">
      <w:r>
        <w:separator/>
      </w:r>
    </w:p>
  </w:endnote>
  <w:endnote w:type="continuationSeparator" w:id="0">
    <w:p w:rsidR="00155EC2" w:rsidRDefault="00155EC2" w:rsidP="003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RAILWAYBook"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C2" w:rsidRDefault="00155EC2" w:rsidP="003C67DA">
      <w:r>
        <w:separator/>
      </w:r>
    </w:p>
  </w:footnote>
  <w:footnote w:type="continuationSeparator" w:id="0">
    <w:p w:rsidR="00155EC2" w:rsidRDefault="00155EC2" w:rsidP="003C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14E"/>
    <w:multiLevelType w:val="hybridMultilevel"/>
    <w:tmpl w:val="1F0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FA7"/>
    <w:multiLevelType w:val="hybridMultilevel"/>
    <w:tmpl w:val="F68CE71A"/>
    <w:lvl w:ilvl="0" w:tplc="53A6731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A742D0A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02035C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A6033AA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E508090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9A80E5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C7073B6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6C263E8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842C3C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122A11"/>
    <w:multiLevelType w:val="multilevel"/>
    <w:tmpl w:val="0AF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936F2"/>
    <w:multiLevelType w:val="hybridMultilevel"/>
    <w:tmpl w:val="24B2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7D4A"/>
    <w:multiLevelType w:val="multilevel"/>
    <w:tmpl w:val="B37E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0012F"/>
    <w:multiLevelType w:val="multilevel"/>
    <w:tmpl w:val="0874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57078"/>
    <w:multiLevelType w:val="hybridMultilevel"/>
    <w:tmpl w:val="1684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138"/>
    <w:multiLevelType w:val="hybridMultilevel"/>
    <w:tmpl w:val="1678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2C12"/>
    <w:multiLevelType w:val="hybridMultilevel"/>
    <w:tmpl w:val="EB8E2968"/>
    <w:lvl w:ilvl="0" w:tplc="B5282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168"/>
    <w:multiLevelType w:val="hybridMultilevel"/>
    <w:tmpl w:val="C63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AE"/>
    <w:rsid w:val="00003A73"/>
    <w:rsid w:val="00012D98"/>
    <w:rsid w:val="0001374A"/>
    <w:rsid w:val="00053808"/>
    <w:rsid w:val="00060D04"/>
    <w:rsid w:val="00094DC9"/>
    <w:rsid w:val="000A11F1"/>
    <w:rsid w:val="000A6152"/>
    <w:rsid w:val="000D65DA"/>
    <w:rsid w:val="000F0521"/>
    <w:rsid w:val="001041A7"/>
    <w:rsid w:val="00126392"/>
    <w:rsid w:val="001546D4"/>
    <w:rsid w:val="001550FA"/>
    <w:rsid w:val="00155EC2"/>
    <w:rsid w:val="00157B1A"/>
    <w:rsid w:val="00174E5C"/>
    <w:rsid w:val="00191DE7"/>
    <w:rsid w:val="001945FB"/>
    <w:rsid w:val="001B2300"/>
    <w:rsid w:val="001D4D82"/>
    <w:rsid w:val="001F73E1"/>
    <w:rsid w:val="002241B9"/>
    <w:rsid w:val="002368A3"/>
    <w:rsid w:val="002503E9"/>
    <w:rsid w:val="00266D34"/>
    <w:rsid w:val="00276451"/>
    <w:rsid w:val="00282E0A"/>
    <w:rsid w:val="002A26F9"/>
    <w:rsid w:val="002A580C"/>
    <w:rsid w:val="002B7A0D"/>
    <w:rsid w:val="002D5C06"/>
    <w:rsid w:val="002E7FBF"/>
    <w:rsid w:val="003118C2"/>
    <w:rsid w:val="00311AC8"/>
    <w:rsid w:val="0033136A"/>
    <w:rsid w:val="0033604F"/>
    <w:rsid w:val="0036049D"/>
    <w:rsid w:val="003763E5"/>
    <w:rsid w:val="003A3CAB"/>
    <w:rsid w:val="003B5BAF"/>
    <w:rsid w:val="003C67DA"/>
    <w:rsid w:val="003D631D"/>
    <w:rsid w:val="00402153"/>
    <w:rsid w:val="00406A8E"/>
    <w:rsid w:val="00407FC1"/>
    <w:rsid w:val="0041114B"/>
    <w:rsid w:val="00422AC2"/>
    <w:rsid w:val="004427DA"/>
    <w:rsid w:val="00456358"/>
    <w:rsid w:val="0046220C"/>
    <w:rsid w:val="0048419D"/>
    <w:rsid w:val="004D5933"/>
    <w:rsid w:val="004E3A1A"/>
    <w:rsid w:val="005174CA"/>
    <w:rsid w:val="00542C9F"/>
    <w:rsid w:val="00545CD4"/>
    <w:rsid w:val="00546DE0"/>
    <w:rsid w:val="00556A35"/>
    <w:rsid w:val="005E4418"/>
    <w:rsid w:val="005F2E79"/>
    <w:rsid w:val="005F67EE"/>
    <w:rsid w:val="00617184"/>
    <w:rsid w:val="00624CC3"/>
    <w:rsid w:val="0065319A"/>
    <w:rsid w:val="006561DE"/>
    <w:rsid w:val="00681E20"/>
    <w:rsid w:val="00691BD0"/>
    <w:rsid w:val="006B1E03"/>
    <w:rsid w:val="006C7E9B"/>
    <w:rsid w:val="006D1CC1"/>
    <w:rsid w:val="006D52FD"/>
    <w:rsid w:val="006F70F8"/>
    <w:rsid w:val="0071707C"/>
    <w:rsid w:val="00735C91"/>
    <w:rsid w:val="007453E6"/>
    <w:rsid w:val="00755B17"/>
    <w:rsid w:val="00757D87"/>
    <w:rsid w:val="007711B0"/>
    <w:rsid w:val="00781153"/>
    <w:rsid w:val="0078402C"/>
    <w:rsid w:val="007A7448"/>
    <w:rsid w:val="007A7488"/>
    <w:rsid w:val="007B1230"/>
    <w:rsid w:val="007D3207"/>
    <w:rsid w:val="007E29E1"/>
    <w:rsid w:val="007F537F"/>
    <w:rsid w:val="00822366"/>
    <w:rsid w:val="00824AAC"/>
    <w:rsid w:val="00884580"/>
    <w:rsid w:val="00895BEB"/>
    <w:rsid w:val="008A0A97"/>
    <w:rsid w:val="008A4F24"/>
    <w:rsid w:val="008E643D"/>
    <w:rsid w:val="00943445"/>
    <w:rsid w:val="00955F4A"/>
    <w:rsid w:val="00972A18"/>
    <w:rsid w:val="0098755B"/>
    <w:rsid w:val="009A053C"/>
    <w:rsid w:val="009A3C4A"/>
    <w:rsid w:val="009A4E49"/>
    <w:rsid w:val="009B6DEA"/>
    <w:rsid w:val="009C0356"/>
    <w:rsid w:val="009C4E73"/>
    <w:rsid w:val="009D1B5A"/>
    <w:rsid w:val="009D689B"/>
    <w:rsid w:val="00A005CA"/>
    <w:rsid w:val="00A04612"/>
    <w:rsid w:val="00A2363B"/>
    <w:rsid w:val="00A24158"/>
    <w:rsid w:val="00A82EA4"/>
    <w:rsid w:val="00AA1ABE"/>
    <w:rsid w:val="00AA5313"/>
    <w:rsid w:val="00AC4D0C"/>
    <w:rsid w:val="00B03331"/>
    <w:rsid w:val="00B03C8E"/>
    <w:rsid w:val="00B12D0A"/>
    <w:rsid w:val="00B24945"/>
    <w:rsid w:val="00B2596B"/>
    <w:rsid w:val="00B349DA"/>
    <w:rsid w:val="00B762D7"/>
    <w:rsid w:val="00B7697E"/>
    <w:rsid w:val="00B96F2C"/>
    <w:rsid w:val="00BA39EB"/>
    <w:rsid w:val="00BB1A7E"/>
    <w:rsid w:val="00BB4EC6"/>
    <w:rsid w:val="00BD60E3"/>
    <w:rsid w:val="00BE018A"/>
    <w:rsid w:val="00BE1C1A"/>
    <w:rsid w:val="00C064CB"/>
    <w:rsid w:val="00C33838"/>
    <w:rsid w:val="00C56FA2"/>
    <w:rsid w:val="00C658ED"/>
    <w:rsid w:val="00C77CC9"/>
    <w:rsid w:val="00C92B1E"/>
    <w:rsid w:val="00CB71E0"/>
    <w:rsid w:val="00CD005F"/>
    <w:rsid w:val="00CF0C6F"/>
    <w:rsid w:val="00CF321E"/>
    <w:rsid w:val="00CF69E9"/>
    <w:rsid w:val="00D10835"/>
    <w:rsid w:val="00D108E4"/>
    <w:rsid w:val="00D40705"/>
    <w:rsid w:val="00D64371"/>
    <w:rsid w:val="00D65FEC"/>
    <w:rsid w:val="00DA1EF6"/>
    <w:rsid w:val="00DA2458"/>
    <w:rsid w:val="00DA5662"/>
    <w:rsid w:val="00DE7597"/>
    <w:rsid w:val="00E014B1"/>
    <w:rsid w:val="00E20E45"/>
    <w:rsid w:val="00E45255"/>
    <w:rsid w:val="00E4793E"/>
    <w:rsid w:val="00E66FB9"/>
    <w:rsid w:val="00E86F1F"/>
    <w:rsid w:val="00EC07D6"/>
    <w:rsid w:val="00ED02B1"/>
    <w:rsid w:val="00ED42F9"/>
    <w:rsid w:val="00ED69BF"/>
    <w:rsid w:val="00EE0AF0"/>
    <w:rsid w:val="00EE4A22"/>
    <w:rsid w:val="00EF3908"/>
    <w:rsid w:val="00F416D8"/>
    <w:rsid w:val="00F41757"/>
    <w:rsid w:val="00F41E78"/>
    <w:rsid w:val="00F428CB"/>
    <w:rsid w:val="00F50285"/>
    <w:rsid w:val="00F546B5"/>
    <w:rsid w:val="00F54D96"/>
    <w:rsid w:val="00F551E9"/>
    <w:rsid w:val="00F56DB1"/>
    <w:rsid w:val="00F57694"/>
    <w:rsid w:val="00F6447C"/>
    <w:rsid w:val="00F805FE"/>
    <w:rsid w:val="00F9128B"/>
    <w:rsid w:val="00FA6CAE"/>
    <w:rsid w:val="00FA6DC7"/>
    <w:rsid w:val="00FC3CE0"/>
    <w:rsid w:val="00FD2DDE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365E-718F-44E1-86C9-138567D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7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D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4612"/>
    <w:pPr>
      <w:ind w:left="720"/>
      <w:contextualSpacing/>
    </w:pPr>
  </w:style>
  <w:style w:type="character" w:styleId="a7">
    <w:name w:val="Strong"/>
    <w:basedOn w:val="a0"/>
    <w:uiPriority w:val="22"/>
    <w:qFormat/>
    <w:rsid w:val="007E29E1"/>
    <w:rPr>
      <w:b/>
      <w:bCs/>
    </w:rPr>
  </w:style>
  <w:style w:type="paragraph" w:styleId="a8">
    <w:name w:val="header"/>
    <w:basedOn w:val="a"/>
    <w:link w:val="a9"/>
    <w:uiPriority w:val="99"/>
    <w:unhideWhenUsed/>
    <w:rsid w:val="003C6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6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6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6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428C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428C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F73E1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B0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Название"/>
    <w:basedOn w:val="a"/>
    <w:qFormat/>
    <w:rsid w:val="00BE018A"/>
    <w:pPr>
      <w:jc w:val="center"/>
    </w:pPr>
    <w:rPr>
      <w:b/>
      <w:bCs/>
      <w:i/>
      <w:iCs/>
      <w:sz w:val="28"/>
      <w:lang w:eastAsia="en-US"/>
    </w:rPr>
  </w:style>
  <w:style w:type="paragraph" w:styleId="af0">
    <w:name w:val="Body Text"/>
    <w:basedOn w:val="a"/>
    <w:link w:val="af1"/>
    <w:rsid w:val="00BE018A"/>
    <w:rPr>
      <w:color w:val="000000"/>
      <w:lang w:eastAsia="en-US"/>
    </w:rPr>
  </w:style>
  <w:style w:type="character" w:customStyle="1" w:styleId="af1">
    <w:name w:val="Основной текст Знак"/>
    <w:basedOn w:val="a0"/>
    <w:link w:val="af0"/>
    <w:rsid w:val="00BE018A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3383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5174CA"/>
    <w:pPr>
      <w:widowControl w:val="0"/>
      <w:shd w:val="clear" w:color="auto" w:fill="FFFFFF"/>
      <w:spacing w:after="1260" w:line="490" w:lineRule="exact"/>
      <w:ind w:hanging="380"/>
      <w:jc w:val="both"/>
    </w:pPr>
    <w:rPr>
      <w:color w:val="000000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266D3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66D3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4178-54EB-44CA-AFD4-EBB61A72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АВ</dc:creator>
  <cp:keywords/>
  <dc:description/>
  <cp:lastModifiedBy>Коновалова Анжела В</cp:lastModifiedBy>
  <cp:revision>87</cp:revision>
  <cp:lastPrinted>2023-04-20T07:00:00Z</cp:lastPrinted>
  <dcterms:created xsi:type="dcterms:W3CDTF">2022-12-23T09:19:00Z</dcterms:created>
  <dcterms:modified xsi:type="dcterms:W3CDTF">2023-04-26T06:56:00Z</dcterms:modified>
</cp:coreProperties>
</file>